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DB" w:rsidRPr="00D45700" w:rsidRDefault="00D408DB" w:rsidP="00D408DB">
      <w:pPr>
        <w:pageBreakBefore/>
        <w:rPr>
          <w:rFonts w:ascii="Times New Roman" w:hAnsi="Times New Roman" w:cs="Times New Roman"/>
          <w:sz w:val="22"/>
          <w:szCs w:val="22"/>
        </w:rPr>
      </w:pP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Приложение</w:t>
      </w: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к приложению N 1</w:t>
      </w: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Федеральной службы по экологическому,</w:t>
      </w: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технологическому и атомному надзору</w:t>
      </w: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по предоставлению государственной</w:t>
      </w: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услуги по лицензированию эксплуатации</w:t>
      </w: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взрывопожароопасных и химически</w:t>
      </w: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опасных производственных объектов</w:t>
      </w: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I, II и III классов опасности,</w:t>
      </w: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утвержденному приказом Ростехнадзора</w:t>
      </w:r>
    </w:p>
    <w:p w:rsidR="00D408DB" w:rsidRPr="00D45700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</w:rPr>
      </w:pPr>
      <w:r w:rsidRPr="00D45700">
        <w:rPr>
          <w:rFonts w:ascii="Times New Roman" w:hAnsi="Times New Roman" w:cs="Times New Roman"/>
          <w:color w:val="000000"/>
        </w:rPr>
        <w:t>от 25 ноября 2020 года N 454</w:t>
      </w:r>
    </w:p>
    <w:p w:rsidR="00D408DB" w:rsidRPr="006264AC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408DB" w:rsidRPr="006264AC" w:rsidRDefault="00D408DB" w:rsidP="00D408DB">
      <w:pPr>
        <w:widowControl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264AC">
        <w:rPr>
          <w:rFonts w:ascii="Times New Roman" w:hAnsi="Times New Roman" w:cs="Times New Roman"/>
          <w:color w:val="000000"/>
          <w:sz w:val="22"/>
          <w:szCs w:val="22"/>
        </w:rPr>
        <w:t>ФОРМА</w:t>
      </w:r>
    </w:p>
    <w:p w:rsidR="00D408DB" w:rsidRDefault="00D408DB" w:rsidP="00D408DB">
      <w:pPr>
        <w:widowControl/>
        <w:autoSpaceDE w:val="0"/>
        <w:autoSpaceDN w:val="0"/>
        <w:adjustRightInd w:val="0"/>
        <w:ind w:firstLine="225"/>
        <w:rPr>
          <w:rFonts w:ascii="Times New Roman" w:hAnsi="Times New Roman" w:cs="Times New Roman"/>
          <w:color w:val="000000"/>
          <w:sz w:val="22"/>
          <w:szCs w:val="22"/>
        </w:rPr>
      </w:pPr>
    </w:p>
    <w:p w:rsidR="00D408DB" w:rsidRPr="006264AC" w:rsidRDefault="00D408DB" w:rsidP="00D408DB">
      <w:pPr>
        <w:widowControl/>
        <w:autoSpaceDE w:val="0"/>
        <w:autoSpaceDN w:val="0"/>
        <w:adjustRightInd w:val="0"/>
        <w:ind w:firstLine="225"/>
        <w:rPr>
          <w:rFonts w:ascii="Times New Roman" w:hAnsi="Times New Roman" w:cs="Times New Roman"/>
          <w:color w:val="000000"/>
          <w:sz w:val="22"/>
          <w:szCs w:val="22"/>
        </w:rPr>
      </w:pPr>
    </w:p>
    <w:p w:rsidR="00D408DB" w:rsidRDefault="00D408DB" w:rsidP="00D408DB">
      <w:pPr>
        <w:widowControl/>
        <w:autoSpaceDE w:val="0"/>
        <w:autoSpaceDN w:val="0"/>
        <w:adjustRightInd w:val="0"/>
        <w:ind w:firstLine="22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64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ОПИСЬ ДОКУМЕНТОВ</w:t>
      </w:r>
    </w:p>
    <w:p w:rsidR="00D408DB" w:rsidRPr="006264AC" w:rsidRDefault="00D408DB" w:rsidP="00D408DB">
      <w:pPr>
        <w:widowControl/>
        <w:autoSpaceDE w:val="0"/>
        <w:autoSpaceDN w:val="0"/>
        <w:adjustRightInd w:val="0"/>
        <w:ind w:firstLine="225"/>
        <w:rPr>
          <w:rFonts w:ascii="Times New Roman" w:hAnsi="Times New Roman" w:cs="Times New Roman"/>
          <w:color w:val="000000"/>
          <w:sz w:val="22"/>
          <w:szCs w:val="22"/>
        </w:rPr>
      </w:pPr>
    </w:p>
    <w:p w:rsidR="00D408DB" w:rsidRPr="006264AC" w:rsidRDefault="00D408DB" w:rsidP="00D408DB">
      <w:pPr>
        <w:widowControl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D408DB" w:rsidRPr="006264AC" w:rsidRDefault="00D408DB" w:rsidP="00D408DB">
      <w:pPr>
        <w:widowControl/>
        <w:tabs>
          <w:tab w:val="left" w:pos="8500"/>
        </w:tabs>
        <w:autoSpaceDE w:val="0"/>
        <w:autoSpaceDN w:val="0"/>
        <w:adjustRightInd w:val="0"/>
        <w:ind w:firstLine="6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264AC">
        <w:rPr>
          <w:rFonts w:ascii="Times New Roman" w:hAnsi="Times New Roman" w:cs="Times New Roman"/>
          <w:color w:val="000000"/>
          <w:sz w:val="22"/>
          <w:szCs w:val="22"/>
        </w:rPr>
        <w:t xml:space="preserve">Настоящим удостоверяется, что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  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> 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264AC">
        <w:rPr>
          <w:rFonts w:ascii="Times New Roman" w:hAnsi="Times New Roman" w:cs="Times New Roman"/>
          <w:color w:val="000000"/>
          <w:sz w:val="22"/>
          <w:szCs w:val="22"/>
        </w:rPr>
        <w:t xml:space="preserve"> (Ф.И.О.),</w:t>
      </w:r>
    </w:p>
    <w:p w:rsidR="00D408DB" w:rsidRPr="006264AC" w:rsidRDefault="00D408DB" w:rsidP="00D408DB">
      <w:pPr>
        <w:widowControl/>
        <w:tabs>
          <w:tab w:val="left" w:pos="930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264AC">
        <w:rPr>
          <w:rFonts w:ascii="Times New Roman" w:hAnsi="Times New Roman" w:cs="Times New Roman"/>
          <w:color w:val="000000"/>
          <w:sz w:val="22"/>
          <w:szCs w:val="22"/>
        </w:rPr>
        <w:t>представитель соискателя лицензии (лицензиата)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  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> 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264AC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D408DB" w:rsidRPr="006264AC" w:rsidRDefault="00D408DB" w:rsidP="00D408DB">
      <w:pPr>
        <w:widowControl/>
        <w:tabs>
          <w:tab w:val="left" w:pos="800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6264AC">
        <w:rPr>
          <w:rFonts w:ascii="Times New Roman" w:hAnsi="Times New Roman" w:cs="Times New Roman"/>
          <w:color w:val="000000"/>
          <w:sz w:val="22"/>
          <w:szCs w:val="22"/>
        </w:rPr>
        <w:t xml:space="preserve">представил, а лицензирующий орган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  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> 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264AC">
        <w:rPr>
          <w:rFonts w:ascii="Times New Roman" w:hAnsi="Times New Roman" w:cs="Times New Roman"/>
          <w:color w:val="000000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color w:val="000000"/>
          <w:sz w:val="22"/>
          <w:szCs w:val="22"/>
        </w:rPr>
        <w:t>л</w:t>
      </w:r>
      <w:r w:rsidRPr="006264AC">
        <w:rPr>
          <w:rFonts w:ascii="Times New Roman" w:hAnsi="Times New Roman" w:cs="Times New Roman"/>
          <w:color w:val="000000"/>
          <w:sz w:val="22"/>
          <w:szCs w:val="22"/>
        </w:rPr>
        <w:t>ицензирующего органа) принял от соискателя лицензии (лицензиата)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264AC">
        <w:rPr>
          <w:rFonts w:ascii="Times New Roman" w:hAnsi="Times New Roman" w:cs="Times New Roman"/>
          <w:color w:val="000000"/>
          <w:sz w:val="22"/>
          <w:szCs w:val="22"/>
        </w:rPr>
        <w:t>"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    </w:t>
      </w:r>
      <w:r w:rsidRPr="006264AC">
        <w:rPr>
          <w:rFonts w:ascii="Times New Roman" w:hAnsi="Times New Roman" w:cs="Times New Roman"/>
          <w:color w:val="000000"/>
          <w:sz w:val="22"/>
          <w:szCs w:val="22"/>
        </w:rPr>
        <w:t>"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  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> 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264AC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   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264AC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D408DB" w:rsidRPr="006264AC" w:rsidRDefault="00D408DB" w:rsidP="00D408DB">
      <w:pPr>
        <w:widowControl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6264AC">
        <w:rPr>
          <w:rFonts w:ascii="Times New Roman" w:hAnsi="Times New Roman" w:cs="Times New Roman"/>
          <w:color w:val="000000"/>
          <w:sz w:val="22"/>
          <w:szCs w:val="22"/>
        </w:rPr>
        <w:t xml:space="preserve">следующие документы для предоставления государственной услуги по лицензированию </w:t>
      </w:r>
      <w:r w:rsidRPr="006264A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эксплуатации взрывопожароопасных и химически опасных производственных объектов I, II и III классов опасности:</w:t>
      </w:r>
    </w:p>
    <w:p w:rsidR="00D408DB" w:rsidRPr="006264AC" w:rsidRDefault="00D408DB" w:rsidP="00D408DB">
      <w:pPr>
        <w:widowControl/>
        <w:autoSpaceDE w:val="0"/>
        <w:autoSpaceDN w:val="0"/>
        <w:adjustRightInd w:val="0"/>
        <w:ind w:firstLine="225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4920"/>
        <w:gridCol w:w="1485"/>
        <w:gridCol w:w="2593"/>
      </w:tblGrid>
      <w:tr w:rsidR="00D408DB" w:rsidRPr="00610EEE" w:rsidTr="003716B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8DB" w:rsidRPr="00610EEE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10EE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N п/п 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8DB" w:rsidRPr="00610EEE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10EE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8DB" w:rsidRPr="00610EEE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10EE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Количество листов 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8DB" w:rsidRPr="00610EEE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10EE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Дополнительные сведения </w:t>
            </w:r>
          </w:p>
        </w:tc>
      </w:tr>
      <w:tr w:rsidR="00D408DB" w:rsidRPr="006264AC" w:rsidTr="003716B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64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8DB" w:rsidRPr="006264AC" w:rsidTr="003716B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64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8DB" w:rsidRPr="006264AC" w:rsidTr="003716B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64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8DB" w:rsidRPr="006264AC" w:rsidTr="003716B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64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8DB" w:rsidRPr="006264AC" w:rsidTr="003716BD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64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408DB" w:rsidRPr="006264AC" w:rsidRDefault="00D408DB" w:rsidP="00D408DB">
      <w:pPr>
        <w:widowControl/>
        <w:autoSpaceDE w:val="0"/>
        <w:autoSpaceDN w:val="0"/>
        <w:adjustRightInd w:val="0"/>
        <w:ind w:firstLine="225"/>
        <w:rPr>
          <w:rFonts w:ascii="Times New Roman" w:hAnsi="Times New Roman" w:cs="Times New Roman"/>
          <w:color w:val="000000"/>
          <w:sz w:val="22"/>
          <w:szCs w:val="22"/>
        </w:rPr>
      </w:pPr>
    </w:p>
    <w:p w:rsidR="00D408DB" w:rsidRPr="006264AC" w:rsidRDefault="00D408DB" w:rsidP="00D408DB">
      <w:pPr>
        <w:widowControl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264AC">
        <w:rPr>
          <w:rFonts w:ascii="Times New Roman" w:hAnsi="Times New Roman" w:cs="Times New Roman"/>
          <w:color w:val="000000"/>
          <w:sz w:val="22"/>
          <w:szCs w:val="22"/>
        </w:rPr>
        <w:t xml:space="preserve">ИТОГО документы согласно описи на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  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> 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264AC">
        <w:rPr>
          <w:rFonts w:ascii="Times New Roman" w:hAnsi="Times New Roman" w:cs="Times New Roman"/>
          <w:color w:val="000000"/>
          <w:sz w:val="22"/>
          <w:szCs w:val="22"/>
        </w:rPr>
        <w:t xml:space="preserve">листах </w:t>
      </w:r>
    </w:p>
    <w:p w:rsidR="00D408DB" w:rsidRPr="006264AC" w:rsidRDefault="00D408DB" w:rsidP="00D408DB">
      <w:pPr>
        <w:widowControl/>
        <w:autoSpaceDE w:val="0"/>
        <w:autoSpaceDN w:val="0"/>
        <w:adjustRightInd w:val="0"/>
        <w:ind w:firstLine="225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47"/>
        <w:gridCol w:w="345"/>
        <w:gridCol w:w="2008"/>
        <w:gridCol w:w="2400"/>
      </w:tblGrid>
      <w:tr w:rsidR="00D408DB" w:rsidRPr="006264AC" w:rsidTr="003716BD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64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Документы сдал: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64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Документы принял: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8DB" w:rsidRPr="006264AC" w:rsidTr="003716BD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8DB" w:rsidRPr="006264AC" w:rsidTr="003716BD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08DB" w:rsidRPr="006264AC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8DB" w:rsidRPr="00D45700" w:rsidTr="003716BD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08DB" w:rsidRPr="00D45700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5700">
              <w:rPr>
                <w:rFonts w:ascii="Times New Roman" w:hAnsi="Times New Roman" w:cs="Times New Roman"/>
                <w:color w:val="000000"/>
              </w:rPr>
              <w:t>(Ф.И.О., должность (при наличии), 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408DB" w:rsidRPr="00D45700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08DB" w:rsidRPr="00D45700" w:rsidRDefault="00D408DB" w:rsidP="003716B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5700">
              <w:rPr>
                <w:rFonts w:ascii="Times New Roman" w:hAnsi="Times New Roman" w:cs="Times New Roman"/>
                <w:color w:val="000000"/>
              </w:rPr>
              <w:t>(Ф.И.О., должность, подпись)</w:t>
            </w:r>
          </w:p>
        </w:tc>
      </w:tr>
    </w:tbl>
    <w:p w:rsidR="00D408DB" w:rsidRPr="006264AC" w:rsidRDefault="00D408DB" w:rsidP="00D408DB">
      <w:pPr>
        <w:widowControl/>
        <w:autoSpaceDE w:val="0"/>
        <w:autoSpaceDN w:val="0"/>
        <w:adjustRightInd w:val="0"/>
        <w:ind w:firstLine="0"/>
        <w:jc w:val="left"/>
      </w:pPr>
    </w:p>
    <w:p w:rsidR="0015738E" w:rsidRDefault="0015738E">
      <w:bookmarkStart w:id="0" w:name="_GoBack"/>
      <w:bookmarkEnd w:id="0"/>
    </w:p>
    <w:sectPr w:rsidR="0015738E" w:rsidSect="000666F8">
      <w:pgSz w:w="11907" w:h="16840" w:code="9"/>
      <w:pgMar w:top="1134" w:right="1134" w:bottom="1134" w:left="1134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E"/>
    <w:rsid w:val="0015738E"/>
    <w:rsid w:val="00D408DB"/>
    <w:rsid w:val="00E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7F55-33BB-4C11-818B-62F6B7DA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D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Измайлова Зульфия Наилевна</cp:lastModifiedBy>
  <cp:revision>2</cp:revision>
  <dcterms:created xsi:type="dcterms:W3CDTF">2021-06-24T07:35:00Z</dcterms:created>
  <dcterms:modified xsi:type="dcterms:W3CDTF">2021-06-24T07:35:00Z</dcterms:modified>
</cp:coreProperties>
</file>